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B4" w:rsidRPr="00B26609" w:rsidRDefault="003177B4" w:rsidP="003177B4">
      <w:pPr>
        <w:ind w:left="3960"/>
        <w:jc w:val="both"/>
        <w:rPr>
          <w:rFonts w:ascii="Tahoma" w:hAnsi="Tahoma" w:cs="Tahoma"/>
          <w:b/>
        </w:rPr>
      </w:pPr>
      <w:r w:rsidRPr="00B26609">
        <w:rPr>
          <w:rFonts w:ascii="Verdana" w:hAnsi="Verdana" w:cs="Times New Roman"/>
        </w:rPr>
        <w:t xml:space="preserve">           </w:t>
      </w:r>
      <w:r>
        <w:rPr>
          <w:rFonts w:ascii="Verdana" w:hAnsi="Verdana" w:cs="Times New Roman"/>
        </w:rPr>
        <w:t xml:space="preserve">     </w:t>
      </w:r>
      <w:r w:rsidRPr="00B26609">
        <w:rPr>
          <w:rFonts w:ascii="Tahoma" w:hAnsi="Tahoma" w:cs="Tahoma"/>
          <w:b/>
        </w:rPr>
        <w:t>Asian Hotels (East) Limited</w:t>
      </w:r>
    </w:p>
    <w:p w:rsidR="003177B4" w:rsidRPr="00B26609" w:rsidRDefault="003177B4" w:rsidP="003177B4">
      <w:pPr>
        <w:tabs>
          <w:tab w:val="left" w:pos="1980"/>
          <w:tab w:val="left" w:pos="9350"/>
        </w:tabs>
        <w:ind w:left="1800" w:right="-630"/>
        <w:jc w:val="both"/>
        <w:rPr>
          <w:rFonts w:ascii="Tahoma" w:hAnsi="Tahoma" w:cs="Tahoma"/>
          <w:sz w:val="20"/>
          <w:szCs w:val="20"/>
        </w:rPr>
      </w:pPr>
      <w:r w:rsidRPr="00B26609">
        <w:rPr>
          <w:rFonts w:ascii="Tahoma" w:hAnsi="Tahoma" w:cs="Tahoma"/>
          <w:sz w:val="20"/>
          <w:szCs w:val="20"/>
        </w:rPr>
        <w:t xml:space="preserve">                            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B26609">
        <w:rPr>
          <w:rFonts w:ascii="Tahoma" w:hAnsi="Tahoma" w:cs="Tahoma"/>
          <w:sz w:val="20"/>
          <w:szCs w:val="20"/>
        </w:rPr>
        <w:t xml:space="preserve"> Registered Office: Hyatt Regency Kolkata, JA-1,</w:t>
      </w:r>
    </w:p>
    <w:p w:rsidR="003177B4" w:rsidRPr="00B26609" w:rsidRDefault="003177B4" w:rsidP="003177B4">
      <w:pPr>
        <w:tabs>
          <w:tab w:val="left" w:pos="9350"/>
        </w:tabs>
        <w:ind w:left="1440" w:right="-270"/>
        <w:jc w:val="both"/>
        <w:rPr>
          <w:rFonts w:ascii="Tahoma" w:hAnsi="Tahoma" w:cs="Tahoma"/>
          <w:sz w:val="20"/>
          <w:szCs w:val="20"/>
        </w:rPr>
      </w:pPr>
      <w:r w:rsidRPr="00B26609">
        <w:rPr>
          <w:rFonts w:ascii="Tahoma" w:hAnsi="Tahoma" w:cs="Tahoma"/>
          <w:sz w:val="20"/>
          <w:szCs w:val="20"/>
        </w:rPr>
        <w:t xml:space="preserve">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</w:t>
      </w:r>
      <w:r w:rsidRPr="00B26609">
        <w:rPr>
          <w:rFonts w:ascii="Tahoma" w:hAnsi="Tahoma" w:cs="Tahoma"/>
          <w:sz w:val="20"/>
          <w:szCs w:val="20"/>
        </w:rPr>
        <w:t>Sector-III, Salt Lake City, Kolkata 700 098</w:t>
      </w:r>
    </w:p>
    <w:p w:rsidR="003177B4" w:rsidRPr="00B26609" w:rsidRDefault="003177B4" w:rsidP="003177B4">
      <w:pPr>
        <w:ind w:left="3600"/>
        <w:jc w:val="both"/>
        <w:rPr>
          <w:rFonts w:ascii="Tahoma" w:hAnsi="Tahoma" w:cs="Tahoma"/>
          <w:sz w:val="20"/>
          <w:szCs w:val="20"/>
        </w:rPr>
      </w:pPr>
    </w:p>
    <w:p w:rsidR="003177B4" w:rsidRPr="00B26609" w:rsidRDefault="003177B4" w:rsidP="003177B4">
      <w:pPr>
        <w:ind w:left="4320" w:firstLine="7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26609">
        <w:rPr>
          <w:rFonts w:ascii="Tahoma" w:hAnsi="Tahoma" w:cs="Tahoma"/>
          <w:sz w:val="20"/>
          <w:szCs w:val="20"/>
        </w:rPr>
        <w:t xml:space="preserve">                </w:t>
      </w:r>
      <w:r>
        <w:rPr>
          <w:rFonts w:ascii="Tahoma" w:hAnsi="Tahoma" w:cs="Tahoma"/>
          <w:sz w:val="20"/>
          <w:szCs w:val="20"/>
        </w:rPr>
        <w:t xml:space="preserve">       </w:t>
      </w:r>
      <w:r w:rsidRPr="00B26609">
        <w:rPr>
          <w:rFonts w:ascii="Tahoma" w:hAnsi="Tahoma" w:cs="Tahoma"/>
          <w:b/>
          <w:sz w:val="20"/>
          <w:szCs w:val="20"/>
          <w:u w:val="single"/>
        </w:rPr>
        <w:t>NOTICE</w:t>
      </w:r>
    </w:p>
    <w:p w:rsidR="003177B4" w:rsidRPr="00B26609" w:rsidRDefault="003177B4" w:rsidP="003177B4">
      <w:pPr>
        <w:ind w:left="4140" w:right="-90"/>
        <w:jc w:val="both"/>
        <w:rPr>
          <w:rFonts w:ascii="Tahoma" w:hAnsi="Tahoma" w:cs="Tahoma"/>
          <w:sz w:val="20"/>
          <w:szCs w:val="20"/>
        </w:rPr>
      </w:pPr>
    </w:p>
    <w:p w:rsidR="003177B4" w:rsidRDefault="003177B4" w:rsidP="003177B4">
      <w:pPr>
        <w:tabs>
          <w:tab w:val="left" w:pos="8820"/>
        </w:tabs>
        <w:ind w:left="4680" w:right="-450"/>
        <w:jc w:val="both"/>
        <w:rPr>
          <w:rFonts w:ascii="Tahoma" w:hAnsi="Tahoma" w:cs="Tahoma"/>
          <w:b/>
          <w:sz w:val="20"/>
          <w:szCs w:val="20"/>
        </w:rPr>
      </w:pPr>
      <w:r w:rsidRPr="00B26609">
        <w:rPr>
          <w:rFonts w:ascii="Tahoma" w:hAnsi="Tahoma" w:cs="Tahoma"/>
          <w:sz w:val="20"/>
          <w:szCs w:val="20"/>
        </w:rPr>
        <w:t>Notice is hereby given pursuant to Clause 19 and 41 of the Listing Agreements with the Stock Exchanges, that a meeting of the Board of Directors of Asian Hotels (East) Limited will be held on Saturday, 28</w:t>
      </w:r>
      <w:r w:rsidRPr="00B26609">
        <w:rPr>
          <w:rFonts w:ascii="Tahoma" w:hAnsi="Tahoma" w:cs="Tahoma"/>
          <w:sz w:val="20"/>
          <w:szCs w:val="20"/>
          <w:vertAlign w:val="superscript"/>
        </w:rPr>
        <w:t>th</w:t>
      </w:r>
      <w:r w:rsidRPr="00B26609">
        <w:rPr>
          <w:rFonts w:ascii="Tahoma" w:hAnsi="Tahoma" w:cs="Tahoma"/>
          <w:sz w:val="20"/>
          <w:szCs w:val="20"/>
        </w:rPr>
        <w:t xml:space="preserve"> May, 2011 at 4.00 p.m. at the Registered Office of the Company to, </w:t>
      </w:r>
      <w:r w:rsidRPr="00B26609">
        <w:rPr>
          <w:rFonts w:ascii="Tahoma" w:hAnsi="Tahoma" w:cs="Tahoma"/>
          <w:i/>
          <w:iCs/>
          <w:sz w:val="20"/>
          <w:szCs w:val="20"/>
        </w:rPr>
        <w:t>inter-alia,</w:t>
      </w:r>
      <w:r w:rsidRPr="00B2660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B26609">
        <w:rPr>
          <w:rFonts w:ascii="Tahoma" w:hAnsi="Tahoma" w:cs="Tahoma"/>
          <w:sz w:val="20"/>
          <w:szCs w:val="20"/>
        </w:rPr>
        <w:t>i</w:t>
      </w:r>
      <w:proofErr w:type="spellEnd"/>
      <w:r w:rsidRPr="00B26609">
        <w:rPr>
          <w:rFonts w:ascii="Tahoma" w:hAnsi="Tahoma" w:cs="Tahoma"/>
          <w:sz w:val="20"/>
          <w:szCs w:val="20"/>
        </w:rPr>
        <w:t>) to consider and approve the Standalone and Consolidated Audited Accounts and Financial Results for the year ended 31</w:t>
      </w:r>
      <w:r w:rsidRPr="00B26609">
        <w:rPr>
          <w:rFonts w:ascii="Tahoma" w:hAnsi="Tahoma" w:cs="Tahoma"/>
          <w:sz w:val="20"/>
          <w:szCs w:val="20"/>
          <w:vertAlign w:val="superscript"/>
        </w:rPr>
        <w:t>st</w:t>
      </w:r>
      <w:r w:rsidRPr="00B26609">
        <w:rPr>
          <w:rFonts w:ascii="Tahoma" w:hAnsi="Tahoma" w:cs="Tahoma"/>
          <w:sz w:val="20"/>
          <w:szCs w:val="20"/>
        </w:rPr>
        <w:t xml:space="preserve"> March, 2011, ii) to consider recommending dividend on preference and equity shares,  if  any, for the year ended 31</w:t>
      </w:r>
      <w:r w:rsidRPr="00B26609">
        <w:rPr>
          <w:rFonts w:ascii="Tahoma" w:hAnsi="Tahoma" w:cs="Tahoma"/>
          <w:sz w:val="20"/>
          <w:szCs w:val="20"/>
          <w:vertAlign w:val="superscript"/>
        </w:rPr>
        <w:t>st</w:t>
      </w:r>
      <w:r w:rsidRPr="00B26609">
        <w:rPr>
          <w:rFonts w:ascii="Tahoma" w:hAnsi="Tahoma" w:cs="Tahoma"/>
          <w:sz w:val="20"/>
          <w:szCs w:val="20"/>
        </w:rPr>
        <w:t xml:space="preserve">  March, 2011, iii) to fix the date of 4</w:t>
      </w:r>
      <w:r w:rsidRPr="00B26609">
        <w:rPr>
          <w:rFonts w:ascii="Tahoma" w:hAnsi="Tahoma" w:cs="Tahoma"/>
          <w:sz w:val="20"/>
          <w:szCs w:val="20"/>
          <w:vertAlign w:val="superscript"/>
        </w:rPr>
        <w:t>th</w:t>
      </w:r>
      <w:r w:rsidRPr="00B26609">
        <w:rPr>
          <w:rFonts w:ascii="Tahoma" w:hAnsi="Tahoma" w:cs="Tahoma"/>
          <w:sz w:val="20"/>
          <w:szCs w:val="20"/>
        </w:rPr>
        <w:t xml:space="preserve"> Annual General Meeting (AGM) and to approve the Notice calling the 4</w:t>
      </w:r>
      <w:r w:rsidRPr="00B26609">
        <w:rPr>
          <w:rFonts w:ascii="Tahoma" w:hAnsi="Tahoma" w:cs="Tahoma"/>
          <w:sz w:val="20"/>
          <w:szCs w:val="20"/>
          <w:vertAlign w:val="superscript"/>
        </w:rPr>
        <w:t xml:space="preserve">th </w:t>
      </w:r>
      <w:r w:rsidRPr="00B26609">
        <w:rPr>
          <w:rFonts w:ascii="Tahoma" w:hAnsi="Tahoma" w:cs="Tahoma"/>
          <w:sz w:val="20"/>
          <w:szCs w:val="20"/>
        </w:rPr>
        <w:t>AGM  of the Company and iv) to fix the date of Book Closure  for the purpose of the 4</w:t>
      </w:r>
      <w:r w:rsidRPr="00B26609">
        <w:rPr>
          <w:rFonts w:ascii="Tahoma" w:hAnsi="Tahoma" w:cs="Tahoma"/>
          <w:sz w:val="20"/>
          <w:szCs w:val="20"/>
          <w:vertAlign w:val="superscript"/>
        </w:rPr>
        <w:t>th</w:t>
      </w:r>
      <w:r w:rsidRPr="00B26609">
        <w:rPr>
          <w:rFonts w:ascii="Tahoma" w:hAnsi="Tahoma" w:cs="Tahoma"/>
          <w:sz w:val="20"/>
          <w:szCs w:val="20"/>
        </w:rPr>
        <w:t xml:space="preserve"> AGM /equity dividend, if any, of the Company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  </w:t>
      </w:r>
    </w:p>
    <w:p w:rsidR="003177B4" w:rsidRPr="00B26609" w:rsidRDefault="003177B4" w:rsidP="003177B4">
      <w:pPr>
        <w:tabs>
          <w:tab w:val="left" w:pos="8820"/>
        </w:tabs>
        <w:ind w:left="4680" w:right="-45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  <w:r w:rsidRPr="00B26609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3177B4" w:rsidRPr="00B26609" w:rsidRDefault="003177B4" w:rsidP="003177B4">
      <w:pPr>
        <w:ind w:left="4590" w:right="-720" w:hanging="81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              </w:t>
      </w:r>
      <w:r w:rsidRPr="00B26609">
        <w:rPr>
          <w:rFonts w:ascii="Tahoma" w:hAnsi="Tahoma" w:cs="Tahoma"/>
          <w:b/>
          <w:sz w:val="20"/>
          <w:szCs w:val="20"/>
        </w:rPr>
        <w:t>For Asian Hotels (East) Limit</w:t>
      </w:r>
      <w:r>
        <w:rPr>
          <w:rFonts w:ascii="Tahoma" w:hAnsi="Tahoma" w:cs="Tahoma"/>
          <w:b/>
          <w:sz w:val="20"/>
          <w:szCs w:val="20"/>
        </w:rPr>
        <w:t xml:space="preserve">ed                       </w:t>
      </w:r>
      <w:r w:rsidRPr="00B26609">
        <w:rPr>
          <w:rFonts w:ascii="Tahoma" w:hAnsi="Tahoma" w:cs="Tahoma"/>
          <w:b/>
          <w:sz w:val="20"/>
          <w:szCs w:val="20"/>
        </w:rPr>
        <w:t xml:space="preserve"> </w:t>
      </w:r>
    </w:p>
    <w:p w:rsidR="003177B4" w:rsidRPr="00B26609" w:rsidRDefault="003177B4" w:rsidP="003177B4">
      <w:pPr>
        <w:ind w:left="4680" w:right="-450"/>
        <w:jc w:val="both"/>
        <w:rPr>
          <w:rFonts w:ascii="Tahoma" w:hAnsi="Tahoma" w:cs="Tahoma"/>
          <w:b/>
          <w:sz w:val="20"/>
          <w:szCs w:val="20"/>
        </w:rPr>
      </w:pPr>
      <w:r w:rsidRPr="00B26609">
        <w:rPr>
          <w:rFonts w:ascii="Tahoma" w:hAnsi="Tahoma" w:cs="Tahoma"/>
          <w:b/>
          <w:sz w:val="20"/>
          <w:szCs w:val="20"/>
        </w:rPr>
        <w:t xml:space="preserve">         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proofErr w:type="gramStart"/>
      <w:r w:rsidRPr="00B26609">
        <w:rPr>
          <w:rFonts w:ascii="Tahoma" w:hAnsi="Tahoma" w:cs="Tahoma"/>
          <w:b/>
          <w:sz w:val="20"/>
          <w:szCs w:val="20"/>
        </w:rPr>
        <w:t>Sd</w:t>
      </w:r>
      <w:proofErr w:type="spellEnd"/>
      <w:proofErr w:type="gramEnd"/>
      <w:r w:rsidRPr="00B26609">
        <w:rPr>
          <w:rFonts w:ascii="Tahoma" w:hAnsi="Tahoma" w:cs="Tahoma"/>
          <w:b/>
          <w:sz w:val="20"/>
          <w:szCs w:val="20"/>
        </w:rPr>
        <w:t>/-</w:t>
      </w:r>
    </w:p>
    <w:p w:rsidR="003177B4" w:rsidRPr="00B26609" w:rsidRDefault="003177B4" w:rsidP="003177B4">
      <w:pPr>
        <w:ind w:left="6480" w:right="-144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Pr="00B26609">
        <w:rPr>
          <w:rFonts w:ascii="Tahoma" w:hAnsi="Tahoma" w:cs="Tahoma"/>
          <w:b/>
          <w:sz w:val="20"/>
          <w:szCs w:val="20"/>
        </w:rPr>
        <w:t>Saumen Chattopadhyay</w:t>
      </w:r>
    </w:p>
    <w:p w:rsidR="003177B4" w:rsidRPr="00B26609" w:rsidRDefault="003177B4" w:rsidP="003177B4">
      <w:pPr>
        <w:ind w:left="4680" w:right="-7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Pr="00B2660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B26609">
        <w:rPr>
          <w:rFonts w:ascii="Tahoma" w:hAnsi="Tahoma" w:cs="Tahoma"/>
          <w:b/>
          <w:sz w:val="20"/>
          <w:szCs w:val="20"/>
        </w:rPr>
        <w:t>Chief Legal Officer &amp; Company Secretary</w:t>
      </w:r>
    </w:p>
    <w:p w:rsidR="003177B4" w:rsidRPr="00B26609" w:rsidRDefault="003177B4" w:rsidP="003177B4">
      <w:pPr>
        <w:ind w:right="-180"/>
        <w:rPr>
          <w:rFonts w:ascii="Tahoma" w:hAnsi="Tahoma" w:cs="Tahoma"/>
          <w:b/>
          <w:sz w:val="20"/>
          <w:szCs w:val="20"/>
        </w:rPr>
      </w:pPr>
    </w:p>
    <w:p w:rsidR="003177B4" w:rsidRPr="00B26609" w:rsidRDefault="003177B4" w:rsidP="003177B4">
      <w:pPr>
        <w:ind w:left="4680" w:right="-450"/>
        <w:jc w:val="both"/>
        <w:rPr>
          <w:rFonts w:ascii="Tahoma" w:hAnsi="Tahoma" w:cs="Tahoma"/>
          <w:b/>
          <w:sz w:val="20"/>
          <w:szCs w:val="20"/>
        </w:rPr>
      </w:pPr>
      <w:r w:rsidRPr="00B26609">
        <w:rPr>
          <w:rFonts w:ascii="Tahoma" w:hAnsi="Tahoma" w:cs="Tahoma"/>
          <w:b/>
          <w:sz w:val="20"/>
          <w:szCs w:val="20"/>
        </w:rPr>
        <w:t xml:space="preserve">Place: Kolkata </w:t>
      </w:r>
    </w:p>
    <w:p w:rsidR="003177B4" w:rsidRPr="00B26609" w:rsidRDefault="003177B4" w:rsidP="003177B4">
      <w:pPr>
        <w:ind w:left="540" w:right="-1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     </w:t>
      </w:r>
      <w:r w:rsidRPr="00B26609">
        <w:rPr>
          <w:rFonts w:ascii="Tahoma" w:hAnsi="Tahoma" w:cs="Tahoma"/>
          <w:b/>
          <w:sz w:val="20"/>
          <w:szCs w:val="20"/>
        </w:rPr>
        <w:t>Date: 12</w:t>
      </w:r>
      <w:r w:rsidRPr="00B26609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Pr="00B26609">
        <w:rPr>
          <w:rFonts w:ascii="Tahoma" w:hAnsi="Tahoma" w:cs="Tahoma"/>
          <w:b/>
          <w:sz w:val="20"/>
          <w:szCs w:val="20"/>
        </w:rPr>
        <w:t xml:space="preserve"> May, 2011</w:t>
      </w:r>
    </w:p>
    <w:p w:rsidR="003177B4" w:rsidRPr="00B26609" w:rsidRDefault="003177B4" w:rsidP="003177B4">
      <w:pPr>
        <w:ind w:left="540" w:right="90"/>
        <w:rPr>
          <w:rFonts w:ascii="Tahoma" w:hAnsi="Tahoma" w:cs="Tahoma"/>
          <w:b/>
          <w:sz w:val="20"/>
          <w:szCs w:val="20"/>
        </w:rPr>
      </w:pPr>
    </w:p>
    <w:p w:rsidR="000B2917" w:rsidRDefault="000B2917"/>
    <w:sectPr w:rsidR="000B2917" w:rsidSect="000B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77B4"/>
    <w:rsid w:val="000B2917"/>
    <w:rsid w:val="0031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B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2011-05-13T06:46:00Z</dcterms:created>
  <dcterms:modified xsi:type="dcterms:W3CDTF">2011-05-13T06:46:00Z</dcterms:modified>
</cp:coreProperties>
</file>